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E8" w:rsidRDefault="005C71E9" w:rsidP="005C71E9">
      <w:pPr>
        <w:jc w:val="center"/>
      </w:pPr>
      <w:r w:rsidRPr="005C71E9">
        <w:rPr>
          <w:noProof/>
          <w:lang w:eastAsia="de-DE"/>
        </w:rPr>
        <w:drawing>
          <wp:inline distT="0" distB="0" distL="0" distR="0">
            <wp:extent cx="4103443" cy="2016000"/>
            <wp:effectExtent l="19050" t="0" r="0" b="0"/>
            <wp:docPr id="3" name="Bild 1" descr="C:\Users\Mike\TENNIS PIDING\TENNIS PIDING MARKETING\F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TENNIS PIDING\TENNIS PIDING MARKETING\FL4.jpg"/>
                    <pic:cNvPicPr>
                      <a:picLocks noChangeAspect="1" noChangeArrowheads="1"/>
                    </pic:cNvPicPr>
                  </pic:nvPicPr>
                  <pic:blipFill>
                    <a:blip r:embed="rId6" cstate="print"/>
                    <a:srcRect/>
                    <a:stretch>
                      <a:fillRect/>
                    </a:stretch>
                  </pic:blipFill>
                  <pic:spPr bwMode="auto">
                    <a:xfrm>
                      <a:off x="0" y="0"/>
                      <a:ext cx="4103443" cy="2016000"/>
                    </a:xfrm>
                    <a:prstGeom prst="rect">
                      <a:avLst/>
                    </a:prstGeom>
                    <a:noFill/>
                    <a:ln w="9525">
                      <a:noFill/>
                      <a:miter lim="800000"/>
                      <a:headEnd/>
                      <a:tailEnd/>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9000"/>
      </w:tblGrid>
      <w:tr w:rsidR="005C71E9" w:rsidRPr="00F15B58" w:rsidTr="00492239">
        <w:trPr>
          <w:tblCellSpacing w:w="0" w:type="dxa"/>
        </w:trPr>
        <w:tc>
          <w:tcPr>
            <w:tcW w:w="0" w:type="auto"/>
            <w:vAlign w:val="center"/>
            <w:hideMark/>
          </w:tcPr>
          <w:p w:rsidR="005C71E9" w:rsidRPr="00F15B58" w:rsidRDefault="005C71E9" w:rsidP="00492239">
            <w:pPr>
              <w:spacing w:after="0" w:line="309" w:lineRule="atLeast"/>
              <w:rPr>
                <w:rFonts w:ascii="initial" w:eastAsia="Times New Roman" w:hAnsi="initial" w:cs="Times New Roman"/>
                <w:sz w:val="24"/>
                <w:szCs w:val="24"/>
                <w:lang w:eastAsia="de-DE"/>
              </w:rPr>
            </w:pPr>
          </w:p>
        </w:tc>
      </w:tr>
      <w:tr w:rsidR="005C71E9" w:rsidRPr="00F15B58" w:rsidTr="0049223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C71E9" w:rsidRPr="00F15B58" w:rsidTr="00492239">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5C71E9" w:rsidRPr="00F15B58" w:rsidTr="00492239">
                    <w:trPr>
                      <w:tblCellSpacing w:w="0" w:type="dxa"/>
                    </w:trPr>
                    <w:tc>
                      <w:tcPr>
                        <w:tcW w:w="0" w:type="auto"/>
                        <w:tcMar>
                          <w:top w:w="136" w:type="dxa"/>
                          <w:left w:w="272" w:type="dxa"/>
                          <w:bottom w:w="136" w:type="dxa"/>
                          <w:right w:w="272" w:type="dxa"/>
                        </w:tcMar>
                        <w:hideMark/>
                      </w:tcPr>
                      <w:p w:rsidR="005C71E9" w:rsidRPr="00F15B58" w:rsidRDefault="008E7472" w:rsidP="00492239">
                        <w:pPr>
                          <w:spacing w:after="240" w:line="285" w:lineRule="atLeast"/>
                          <w:rPr>
                            <w:rFonts w:ascii="Arial" w:eastAsia="Times New Roman" w:hAnsi="Arial" w:cs="Arial"/>
                            <w:color w:val="00B050"/>
                            <w:lang w:eastAsia="de-DE"/>
                          </w:rPr>
                        </w:pPr>
                        <w:r>
                          <w:rPr>
                            <w:rFonts w:ascii="Arial" w:eastAsia="Times New Roman" w:hAnsi="Arial" w:cs="Arial"/>
                            <w:b/>
                            <w:bCs/>
                            <w:color w:val="00B050"/>
                            <w:lang w:eastAsia="de-DE"/>
                          </w:rPr>
                          <w:t xml:space="preserve">                                    </w:t>
                        </w:r>
                        <w:r w:rsidR="005C71E9" w:rsidRPr="005C71E9">
                          <w:rPr>
                            <w:rFonts w:ascii="Arial" w:eastAsia="Times New Roman" w:hAnsi="Arial" w:cs="Arial"/>
                            <w:b/>
                            <w:bCs/>
                            <w:color w:val="00B050"/>
                            <w:lang w:eastAsia="de-DE"/>
                          </w:rPr>
                          <w:t xml:space="preserve">FAST LEARNING </w:t>
                        </w:r>
                        <w:r w:rsidR="0063351E">
                          <w:rPr>
                            <w:rFonts w:ascii="Arial" w:eastAsia="Times New Roman" w:hAnsi="Arial" w:cs="Arial"/>
                            <w:b/>
                            <w:bCs/>
                            <w:color w:val="00B050"/>
                            <w:lang w:eastAsia="de-DE"/>
                          </w:rPr>
                          <w:t>–</w:t>
                        </w:r>
                        <w:r w:rsidR="005C71E9" w:rsidRPr="005C71E9">
                          <w:rPr>
                            <w:rFonts w:ascii="Arial" w:eastAsia="Times New Roman" w:hAnsi="Arial" w:cs="Arial"/>
                            <w:b/>
                            <w:bCs/>
                            <w:color w:val="00B050"/>
                            <w:lang w:eastAsia="de-DE"/>
                          </w:rPr>
                          <w:t xml:space="preserve"> </w:t>
                        </w:r>
                        <w:r w:rsidR="0063351E">
                          <w:rPr>
                            <w:rFonts w:ascii="Arial" w:eastAsia="Times New Roman" w:hAnsi="Arial" w:cs="Arial"/>
                            <w:b/>
                            <w:bCs/>
                            <w:color w:val="00B050"/>
                            <w:lang w:eastAsia="de-DE"/>
                          </w:rPr>
                          <w:t>ES GEHT WEITER!!</w:t>
                        </w:r>
                        <w:r>
                          <w:rPr>
                            <w:rFonts w:ascii="Arial" w:eastAsia="Times New Roman" w:hAnsi="Arial" w:cs="Arial"/>
                            <w:b/>
                            <w:bCs/>
                            <w:color w:val="00B050"/>
                            <w:lang w:eastAsia="de-DE"/>
                          </w:rPr>
                          <w:t>!</w:t>
                        </w:r>
                      </w:p>
                      <w:p w:rsidR="00582D9E" w:rsidRDefault="005C71E9" w:rsidP="00492239">
                        <w:pPr>
                          <w:spacing w:after="0" w:line="270" w:lineRule="atLeast"/>
                          <w:rPr>
                            <w:rFonts w:ascii="Arial" w:eastAsia="Times New Roman" w:hAnsi="Arial" w:cs="Arial"/>
                            <w:color w:val="383838"/>
                            <w:sz w:val="20"/>
                            <w:szCs w:val="20"/>
                            <w:lang w:eastAsia="de-DE"/>
                          </w:rPr>
                        </w:pPr>
                        <w:r w:rsidRPr="00765B67">
                          <w:rPr>
                            <w:rFonts w:ascii="Arial" w:eastAsia="Times New Roman" w:hAnsi="Arial" w:cs="Arial"/>
                            <w:b/>
                            <w:bCs/>
                            <w:color w:val="383838"/>
                            <w:sz w:val="20"/>
                            <w:szCs w:val="20"/>
                            <w:lang w:eastAsia="de-DE"/>
                          </w:rPr>
                          <w:t>Einfacher Einstieg. Schnelle Erfolge</w:t>
                        </w:r>
                        <w:r w:rsidRPr="00765B67">
                          <w:rPr>
                            <w:rFonts w:ascii="Arial" w:eastAsia="Times New Roman" w:hAnsi="Arial" w:cs="Arial"/>
                            <w:color w:val="383838"/>
                            <w:sz w:val="20"/>
                            <w:szCs w:val="20"/>
                            <w:lang w:eastAsia="de-DE"/>
                          </w:rPr>
                          <w:t>.</w:t>
                        </w:r>
                      </w:p>
                      <w:p w:rsidR="00765B67" w:rsidRDefault="00582D9E" w:rsidP="00582D9E">
                        <w:pPr>
                          <w:spacing w:after="0" w:line="270" w:lineRule="atLeast"/>
                          <w:rPr>
                            <w:rFonts w:ascii="Arial" w:eastAsia="Times New Roman" w:hAnsi="Arial" w:cs="Arial"/>
                            <w:color w:val="383838"/>
                            <w:sz w:val="20"/>
                            <w:szCs w:val="20"/>
                            <w:lang w:eastAsia="de-DE"/>
                          </w:rPr>
                        </w:pPr>
                        <w:r>
                          <w:rPr>
                            <w:rFonts w:ascii="Arial" w:eastAsia="Times New Roman" w:hAnsi="Arial" w:cs="Arial"/>
                            <w:color w:val="383838"/>
                            <w:sz w:val="20"/>
                            <w:szCs w:val="20"/>
                            <w:lang w:eastAsia="de-DE"/>
                          </w:rPr>
                          <w:t xml:space="preserve">In Fast-Learning-Kursen </w:t>
                        </w:r>
                        <w:r w:rsidR="005C71E9" w:rsidRPr="00765B67">
                          <w:rPr>
                            <w:rFonts w:ascii="Arial" w:eastAsia="Times New Roman" w:hAnsi="Arial" w:cs="Arial"/>
                            <w:color w:val="383838"/>
                            <w:sz w:val="20"/>
                            <w:szCs w:val="20"/>
                            <w:lang w:eastAsia="de-DE"/>
                          </w:rPr>
                          <w:t xml:space="preserve">orientieren sich speziell ausgebildete Trainer an den Bedürfnissen und dem Können der einzelnen Kursteilnehmer. Mit unterschiedlich schnellen Bällen bringen sie jedem individuell und stufenweise Timing und Ballgefühl bei. Vielfältige Spiele auf angepassten Spielfeldgrößen sorgen dabei für konstante Lernfortschritte und jede Menge Motivation von der allerersten Stunde an. Über tausend Teilnehmer haben bereits am Fast Learning </w:t>
                        </w:r>
                        <w:r>
                          <w:rPr>
                            <w:rFonts w:ascii="Arial" w:eastAsia="Times New Roman" w:hAnsi="Arial" w:cs="Arial"/>
                            <w:color w:val="383838"/>
                            <w:sz w:val="20"/>
                            <w:szCs w:val="20"/>
                            <w:lang w:eastAsia="de-DE"/>
                          </w:rPr>
                          <w:t xml:space="preserve">Programm </w:t>
                        </w:r>
                        <w:r w:rsidR="005C71E9" w:rsidRPr="00765B67">
                          <w:rPr>
                            <w:rFonts w:ascii="Arial" w:eastAsia="Times New Roman" w:hAnsi="Arial" w:cs="Arial"/>
                            <w:color w:val="383838"/>
                            <w:sz w:val="20"/>
                            <w:szCs w:val="20"/>
                            <w:lang w:eastAsia="de-DE"/>
                          </w:rPr>
                          <w:t>teilgenommen und waren begeistert. </w:t>
                        </w:r>
                        <w:r w:rsidR="005C71E9" w:rsidRPr="00765B67">
                          <w:rPr>
                            <w:rFonts w:ascii="Arial" w:eastAsia="Times New Roman" w:hAnsi="Arial" w:cs="Arial"/>
                            <w:color w:val="383838"/>
                            <w:sz w:val="20"/>
                            <w:szCs w:val="20"/>
                            <w:lang w:eastAsia="de-DE"/>
                          </w:rPr>
                          <w:br/>
                        </w:r>
                        <w:r w:rsidR="005C71E9" w:rsidRPr="00765B67">
                          <w:rPr>
                            <w:rFonts w:ascii="Arial" w:eastAsia="Times New Roman" w:hAnsi="Arial" w:cs="Arial"/>
                            <w:b/>
                            <w:bCs/>
                            <w:color w:val="383838"/>
                            <w:sz w:val="20"/>
                            <w:szCs w:val="20"/>
                            <w:lang w:eastAsia="de-DE"/>
                          </w:rPr>
                          <w:t>Lerne Tennis spielend leicht </w:t>
                        </w:r>
                        <w:r w:rsidR="005C71E9" w:rsidRPr="00765B67">
                          <w:rPr>
                            <w:rFonts w:ascii="Arial" w:eastAsia="Times New Roman" w:hAnsi="Arial" w:cs="Arial"/>
                            <w:color w:val="383838"/>
                            <w:sz w:val="20"/>
                            <w:szCs w:val="20"/>
                            <w:lang w:eastAsia="de-DE"/>
                          </w:rPr>
                          <w:t xml:space="preserve"> mit </w:t>
                        </w:r>
                        <w:r w:rsidR="005C71E9" w:rsidRPr="00765B67">
                          <w:rPr>
                            <w:rFonts w:ascii="Arial" w:eastAsia="Times New Roman" w:hAnsi="Arial" w:cs="Arial"/>
                            <w:b/>
                            <w:bCs/>
                            <w:color w:val="383838"/>
                            <w:sz w:val="20"/>
                            <w:szCs w:val="20"/>
                            <w:lang w:eastAsia="de-DE"/>
                          </w:rPr>
                          <w:t>Fast Learning</w:t>
                        </w:r>
                        <w:r w:rsidR="005C71E9" w:rsidRPr="00765B67">
                          <w:rPr>
                            <w:rFonts w:ascii="Arial" w:eastAsia="Times New Roman" w:hAnsi="Arial" w:cs="Arial"/>
                            <w:color w:val="383838"/>
                            <w:sz w:val="20"/>
                            <w:szCs w:val="20"/>
                            <w:lang w:eastAsia="de-DE"/>
                          </w:rPr>
                          <w:t xml:space="preserve">. Erlebe in einem innovativen Tenniskurs sofortigen Spielspaß und feiere </w:t>
                        </w:r>
                        <w:r w:rsidR="00765B67" w:rsidRPr="00765B67">
                          <w:rPr>
                            <w:rFonts w:ascii="Arial" w:eastAsia="Times New Roman" w:hAnsi="Arial" w:cs="Arial"/>
                            <w:color w:val="383838"/>
                            <w:sz w:val="20"/>
                            <w:szCs w:val="20"/>
                            <w:lang w:eastAsia="de-DE"/>
                          </w:rPr>
                          <w:t>schnelle Erfolgserlebnisse. Schnell</w:t>
                        </w:r>
                        <w:r w:rsidR="005C71E9" w:rsidRPr="00765B67">
                          <w:rPr>
                            <w:rFonts w:ascii="Arial" w:eastAsia="Times New Roman" w:hAnsi="Arial" w:cs="Arial"/>
                            <w:color w:val="383838"/>
                            <w:sz w:val="20"/>
                            <w:szCs w:val="20"/>
                            <w:lang w:eastAsia="de-DE"/>
                          </w:rPr>
                          <w:t xml:space="preserve"> lernst du alle wichtigen Schläge und Spieltechniken. Nicht theoretisch, sondern prak</w:t>
                        </w:r>
                        <w:r w:rsidR="00765B67">
                          <w:rPr>
                            <w:rFonts w:ascii="Arial" w:eastAsia="Times New Roman" w:hAnsi="Arial" w:cs="Arial"/>
                            <w:color w:val="383838"/>
                            <w:sz w:val="20"/>
                            <w:szCs w:val="20"/>
                            <w:lang w:eastAsia="de-DE"/>
                          </w:rPr>
                          <w:t xml:space="preserve">tisch – von Anfang </w:t>
                        </w:r>
                        <w:r w:rsidR="005C71E9" w:rsidRPr="00765B67">
                          <w:rPr>
                            <w:rFonts w:ascii="Arial" w:eastAsia="Times New Roman" w:hAnsi="Arial" w:cs="Arial"/>
                            <w:color w:val="383838"/>
                            <w:sz w:val="20"/>
                            <w:szCs w:val="20"/>
                            <w:lang w:eastAsia="de-DE"/>
                          </w:rPr>
                          <w:t xml:space="preserve"> an. </w:t>
                        </w:r>
                      </w:p>
                      <w:p w:rsidR="0063351E" w:rsidRPr="006471ED" w:rsidRDefault="0063351E" w:rsidP="00582D9E">
                        <w:pPr>
                          <w:spacing w:after="0" w:line="270" w:lineRule="atLeast"/>
                          <w:rPr>
                            <w:rFonts w:ascii="Arial" w:eastAsia="Times New Roman" w:hAnsi="Arial" w:cs="Arial"/>
                            <w:color w:val="92D050"/>
                            <w:lang w:eastAsia="de-DE"/>
                          </w:rPr>
                        </w:pPr>
                        <w:r w:rsidRPr="00765B67">
                          <w:rPr>
                            <w:rFonts w:ascii="Arial" w:eastAsia="Times New Roman" w:hAnsi="Arial" w:cs="Arial"/>
                            <w:color w:val="383838"/>
                            <w:sz w:val="20"/>
                            <w:szCs w:val="20"/>
                            <w:lang w:eastAsia="de-DE"/>
                          </w:rPr>
                          <w:br/>
                        </w:r>
                        <w:r w:rsidR="00A019A5">
                          <w:rPr>
                            <w:rFonts w:ascii="Arial" w:eastAsia="Times New Roman" w:hAnsi="Arial" w:cs="Arial"/>
                            <w:b/>
                            <w:color w:val="00B050"/>
                            <w:sz w:val="20"/>
                            <w:szCs w:val="20"/>
                            <w:lang w:eastAsia="de-DE"/>
                          </w:rPr>
                          <w:t>Der</w:t>
                        </w:r>
                        <w:r w:rsidR="005C71E9" w:rsidRPr="00765B67">
                          <w:rPr>
                            <w:rFonts w:ascii="Arial" w:eastAsia="Times New Roman" w:hAnsi="Arial" w:cs="Arial"/>
                            <w:b/>
                            <w:color w:val="00B050"/>
                            <w:sz w:val="20"/>
                            <w:szCs w:val="20"/>
                            <w:lang w:eastAsia="de-DE"/>
                          </w:rPr>
                          <w:t xml:space="preserve"> nächste Einsteiger-Kurs</w:t>
                        </w:r>
                        <w:r w:rsidR="00A019A5">
                          <w:rPr>
                            <w:rFonts w:ascii="Arial" w:eastAsia="Times New Roman" w:hAnsi="Arial" w:cs="Arial"/>
                            <w:b/>
                            <w:color w:val="00B050"/>
                            <w:sz w:val="20"/>
                            <w:szCs w:val="20"/>
                            <w:lang w:eastAsia="de-DE"/>
                          </w:rPr>
                          <w:t xml:space="preserve"> (FL1) startet in Winter</w:t>
                        </w:r>
                        <w:r w:rsidR="00E02A8D">
                          <w:rPr>
                            <w:rFonts w:ascii="Arial" w:eastAsia="Times New Roman" w:hAnsi="Arial" w:cs="Arial"/>
                            <w:b/>
                            <w:color w:val="00B050"/>
                            <w:sz w:val="20"/>
                            <w:szCs w:val="20"/>
                            <w:lang w:eastAsia="de-DE"/>
                          </w:rPr>
                          <w:t xml:space="preserve"> direkt</w:t>
                        </w:r>
                        <w:r w:rsidR="00A019A5">
                          <w:rPr>
                            <w:rFonts w:ascii="Arial" w:eastAsia="Times New Roman" w:hAnsi="Arial" w:cs="Arial"/>
                            <w:b/>
                            <w:color w:val="00B050"/>
                            <w:sz w:val="20"/>
                            <w:szCs w:val="20"/>
                            <w:lang w:eastAsia="de-DE"/>
                          </w:rPr>
                          <w:t xml:space="preserve"> nach dem Herbstfe</w:t>
                        </w:r>
                        <w:r w:rsidR="005C65D6">
                          <w:rPr>
                            <w:rFonts w:ascii="Arial" w:eastAsia="Times New Roman" w:hAnsi="Arial" w:cs="Arial"/>
                            <w:b/>
                            <w:color w:val="00B050"/>
                            <w:sz w:val="20"/>
                            <w:szCs w:val="20"/>
                            <w:lang w:eastAsia="de-DE"/>
                          </w:rPr>
                          <w:t>rien</w:t>
                        </w:r>
                        <w:r w:rsidR="008E7472">
                          <w:rPr>
                            <w:rFonts w:ascii="Arial" w:eastAsia="Times New Roman" w:hAnsi="Arial" w:cs="Arial"/>
                            <w:b/>
                            <w:color w:val="00B050"/>
                            <w:sz w:val="20"/>
                            <w:szCs w:val="20"/>
                            <w:lang w:eastAsia="de-DE"/>
                          </w:rPr>
                          <w:t>:</w:t>
                        </w:r>
                      </w:p>
                      <w:p w:rsidR="0090405F" w:rsidRPr="00967768" w:rsidRDefault="00967768" w:rsidP="00967768">
                        <w:pPr>
                          <w:spacing w:after="0" w:line="270" w:lineRule="atLeast"/>
                          <w:rPr>
                            <w:rFonts w:ascii="Arial" w:eastAsia="Times New Roman" w:hAnsi="Arial" w:cs="Arial"/>
                            <w:color w:val="383838"/>
                            <w:sz w:val="20"/>
                            <w:szCs w:val="20"/>
                            <w:lang w:eastAsia="de-DE"/>
                          </w:rPr>
                        </w:pPr>
                        <w:r>
                          <w:rPr>
                            <w:rFonts w:ascii="Arial" w:eastAsia="Times New Roman" w:hAnsi="Arial" w:cs="Arial"/>
                            <w:color w:val="383838"/>
                            <w:lang w:eastAsia="de-DE"/>
                          </w:rPr>
                          <w:t xml:space="preserve">       </w:t>
                        </w:r>
                        <w:r w:rsidR="00582D9E" w:rsidRPr="00967768">
                          <w:rPr>
                            <w:rFonts w:ascii="Arial" w:eastAsia="Times New Roman" w:hAnsi="Arial" w:cs="Arial"/>
                            <w:b/>
                            <w:i/>
                            <w:color w:val="383838"/>
                            <w:sz w:val="20"/>
                            <w:szCs w:val="20"/>
                            <w:lang w:val="en-US" w:eastAsia="de-DE"/>
                          </w:rPr>
                          <w:t>Montag,</w:t>
                        </w:r>
                        <w:r w:rsidR="007F41CA" w:rsidRPr="00967768">
                          <w:rPr>
                            <w:rFonts w:ascii="Arial" w:eastAsia="Times New Roman" w:hAnsi="Arial" w:cs="Arial"/>
                            <w:b/>
                            <w:i/>
                            <w:color w:val="383838"/>
                            <w:sz w:val="20"/>
                            <w:szCs w:val="20"/>
                            <w:lang w:val="en-US" w:eastAsia="de-DE"/>
                          </w:rPr>
                          <w:t xml:space="preserve">         </w:t>
                        </w:r>
                        <w:r w:rsidR="005C65D6" w:rsidRPr="00967768">
                          <w:rPr>
                            <w:rFonts w:ascii="Arial" w:eastAsia="Times New Roman" w:hAnsi="Arial" w:cs="Arial"/>
                            <w:b/>
                            <w:i/>
                            <w:color w:val="383838"/>
                            <w:sz w:val="20"/>
                            <w:szCs w:val="20"/>
                            <w:lang w:eastAsia="de-DE"/>
                          </w:rPr>
                          <w:t xml:space="preserve">ab </w:t>
                        </w:r>
                        <w:r w:rsidR="00DB204C">
                          <w:rPr>
                            <w:rFonts w:ascii="Arial" w:eastAsia="Times New Roman" w:hAnsi="Arial" w:cs="Arial"/>
                            <w:b/>
                            <w:i/>
                            <w:color w:val="383838"/>
                            <w:sz w:val="20"/>
                            <w:szCs w:val="20"/>
                            <w:lang w:eastAsia="de-DE"/>
                          </w:rPr>
                          <w:t>14.11</w:t>
                        </w:r>
                        <w:r w:rsidR="00765B67" w:rsidRPr="00967768">
                          <w:rPr>
                            <w:rFonts w:ascii="Arial" w:eastAsia="Times New Roman" w:hAnsi="Arial" w:cs="Arial"/>
                            <w:b/>
                            <w:i/>
                            <w:color w:val="383838"/>
                            <w:sz w:val="20"/>
                            <w:szCs w:val="20"/>
                            <w:lang w:val="en-US" w:eastAsia="de-DE"/>
                          </w:rPr>
                          <w:t xml:space="preserve">  </w:t>
                        </w:r>
                        <w:r w:rsidR="005C65D6" w:rsidRPr="00967768">
                          <w:rPr>
                            <w:rFonts w:ascii="Arial" w:eastAsia="Times New Roman" w:hAnsi="Arial" w:cs="Arial"/>
                            <w:b/>
                            <w:i/>
                            <w:color w:val="383838"/>
                            <w:sz w:val="20"/>
                            <w:szCs w:val="20"/>
                            <w:lang w:val="en-US" w:eastAsia="de-DE"/>
                          </w:rPr>
                          <w:t>1</w:t>
                        </w:r>
                        <w:r w:rsidR="005C65D6" w:rsidRPr="00967768">
                          <w:rPr>
                            <w:rFonts w:ascii="Arial" w:eastAsia="Times New Roman" w:hAnsi="Arial" w:cs="Arial"/>
                            <w:b/>
                            <w:i/>
                            <w:color w:val="383838"/>
                            <w:sz w:val="20"/>
                            <w:szCs w:val="20"/>
                            <w:lang w:eastAsia="de-DE"/>
                          </w:rPr>
                          <w:t>4</w:t>
                        </w:r>
                        <w:r w:rsidR="00E90E41" w:rsidRPr="00967768">
                          <w:rPr>
                            <w:rFonts w:ascii="Arial" w:eastAsia="Times New Roman" w:hAnsi="Arial" w:cs="Arial"/>
                            <w:b/>
                            <w:i/>
                            <w:color w:val="383838"/>
                            <w:sz w:val="20"/>
                            <w:szCs w:val="20"/>
                            <w:lang w:eastAsia="de-DE"/>
                          </w:rPr>
                          <w:t>.00</w:t>
                        </w:r>
                        <w:r w:rsidR="00F80543" w:rsidRPr="00967768">
                          <w:rPr>
                            <w:rFonts w:ascii="Arial" w:eastAsia="Times New Roman" w:hAnsi="Arial" w:cs="Arial"/>
                            <w:b/>
                            <w:i/>
                            <w:color w:val="383838"/>
                            <w:sz w:val="20"/>
                            <w:szCs w:val="20"/>
                            <w:lang w:eastAsia="de-DE"/>
                          </w:rPr>
                          <w:t>-15</w:t>
                        </w:r>
                        <w:r w:rsidR="00E90E41" w:rsidRPr="00967768">
                          <w:rPr>
                            <w:rFonts w:ascii="Arial" w:eastAsia="Times New Roman" w:hAnsi="Arial" w:cs="Arial"/>
                            <w:b/>
                            <w:i/>
                            <w:color w:val="383838"/>
                            <w:sz w:val="20"/>
                            <w:szCs w:val="20"/>
                            <w:lang w:eastAsia="de-DE"/>
                          </w:rPr>
                          <w:t>.00</w:t>
                        </w:r>
                        <w:r w:rsidR="005C65D6" w:rsidRPr="00967768">
                          <w:rPr>
                            <w:rFonts w:ascii="Arial" w:eastAsia="Times New Roman" w:hAnsi="Arial" w:cs="Arial"/>
                            <w:b/>
                            <w:i/>
                            <w:color w:val="383838"/>
                            <w:sz w:val="20"/>
                            <w:szCs w:val="20"/>
                            <w:lang w:val="en-US" w:eastAsia="de-DE"/>
                          </w:rPr>
                          <w:t xml:space="preserve"> in </w:t>
                        </w:r>
                        <w:proofErr w:type="spellStart"/>
                        <w:r w:rsidR="005C65D6" w:rsidRPr="00967768">
                          <w:rPr>
                            <w:rFonts w:ascii="Arial" w:eastAsia="Times New Roman" w:hAnsi="Arial" w:cs="Arial"/>
                            <w:b/>
                            <w:i/>
                            <w:color w:val="383838"/>
                            <w:sz w:val="20"/>
                            <w:szCs w:val="20"/>
                            <w:lang w:val="en-US" w:eastAsia="de-DE"/>
                          </w:rPr>
                          <w:t>Piding</w:t>
                        </w:r>
                        <w:proofErr w:type="spellEnd"/>
                        <w:r w:rsidR="005C65D6" w:rsidRPr="00967768">
                          <w:rPr>
                            <w:rFonts w:ascii="Arial" w:eastAsia="Times New Roman" w:hAnsi="Arial" w:cs="Arial"/>
                            <w:b/>
                            <w:i/>
                            <w:color w:val="383838"/>
                            <w:sz w:val="20"/>
                            <w:szCs w:val="20"/>
                            <w:lang w:val="en-US" w:eastAsia="de-DE"/>
                          </w:rPr>
                          <w:t xml:space="preserve"> (</w:t>
                        </w:r>
                        <w:r w:rsidR="005C65D6" w:rsidRPr="00967768">
                          <w:rPr>
                            <w:rFonts w:ascii="Arial" w:eastAsia="Times New Roman" w:hAnsi="Arial" w:cs="Arial"/>
                            <w:b/>
                            <w:i/>
                            <w:color w:val="383838"/>
                            <w:sz w:val="20"/>
                            <w:szCs w:val="20"/>
                            <w:lang w:eastAsia="de-DE"/>
                          </w:rPr>
                          <w:t>Tennishalle</w:t>
                        </w:r>
                        <w:r w:rsidR="0063351E" w:rsidRPr="00967768">
                          <w:rPr>
                            <w:rFonts w:ascii="Arial" w:eastAsia="Times New Roman" w:hAnsi="Arial" w:cs="Arial"/>
                            <w:b/>
                            <w:i/>
                            <w:color w:val="383838"/>
                            <w:sz w:val="20"/>
                            <w:szCs w:val="20"/>
                            <w:lang w:val="en-US" w:eastAsia="de-DE"/>
                          </w:rPr>
                          <w:t>)</w:t>
                        </w:r>
                        <w:r w:rsidR="0063351E" w:rsidRPr="00967768">
                          <w:rPr>
                            <w:rFonts w:ascii="Arial" w:eastAsia="Times New Roman" w:hAnsi="Arial" w:cs="Arial"/>
                            <w:b/>
                            <w:i/>
                            <w:color w:val="383838"/>
                            <w:sz w:val="20"/>
                            <w:szCs w:val="20"/>
                            <w:lang w:eastAsia="de-DE"/>
                          </w:rPr>
                          <w:br/>
                        </w:r>
                      </w:p>
                      <w:p w:rsidR="00765B67" w:rsidRPr="007E3576" w:rsidRDefault="00E17F98" w:rsidP="004A3A1D">
                        <w:pPr>
                          <w:spacing w:after="0" w:line="270" w:lineRule="atLeast"/>
                          <w:rPr>
                            <w:rFonts w:ascii="Arial" w:eastAsia="Times New Roman" w:hAnsi="Arial" w:cs="Arial"/>
                            <w:b/>
                            <w:i/>
                            <w:color w:val="383838"/>
                            <w:sz w:val="20"/>
                            <w:szCs w:val="20"/>
                            <w:lang w:val="en-US" w:eastAsia="de-DE"/>
                          </w:rPr>
                        </w:pPr>
                        <w:r w:rsidRPr="00565A69">
                          <w:rPr>
                            <w:rFonts w:ascii="Arial" w:eastAsia="Times New Roman" w:hAnsi="Arial" w:cs="Arial"/>
                            <w:color w:val="383838"/>
                            <w:sz w:val="20"/>
                            <w:szCs w:val="20"/>
                            <w:lang w:eastAsia="de-DE"/>
                          </w:rPr>
                          <w:t>Dauer: 8</w:t>
                        </w:r>
                        <w:r w:rsidR="00E02A8D">
                          <w:rPr>
                            <w:rFonts w:ascii="Arial" w:eastAsia="Times New Roman" w:hAnsi="Arial" w:cs="Arial"/>
                            <w:color w:val="383838"/>
                            <w:sz w:val="20"/>
                            <w:szCs w:val="20"/>
                            <w:lang w:eastAsia="de-DE"/>
                          </w:rPr>
                          <w:t xml:space="preserve"> Einheiten</w:t>
                        </w:r>
                        <w:r w:rsidR="005F2965">
                          <w:rPr>
                            <w:rFonts w:ascii="Arial" w:eastAsia="Times New Roman" w:hAnsi="Arial" w:cs="Arial"/>
                            <w:color w:val="383838"/>
                            <w:sz w:val="20"/>
                            <w:szCs w:val="20"/>
                            <w:lang w:eastAsia="de-DE"/>
                          </w:rPr>
                          <w:t xml:space="preserve"> / </w:t>
                        </w:r>
                        <w:r w:rsidR="00765B67" w:rsidRPr="00565A69">
                          <w:rPr>
                            <w:rFonts w:ascii="Arial" w:eastAsia="Times New Roman" w:hAnsi="Arial" w:cs="Arial"/>
                            <w:color w:val="383838"/>
                            <w:sz w:val="20"/>
                            <w:szCs w:val="20"/>
                            <w:lang w:eastAsia="de-DE"/>
                          </w:rPr>
                          <w:t>Preis: €</w:t>
                        </w:r>
                        <w:r w:rsidR="00E942AC" w:rsidRPr="00565A69">
                          <w:rPr>
                            <w:rFonts w:ascii="Arial" w:eastAsia="Times New Roman" w:hAnsi="Arial" w:cs="Arial"/>
                            <w:color w:val="383838"/>
                            <w:sz w:val="20"/>
                            <w:szCs w:val="20"/>
                            <w:lang w:eastAsia="de-DE"/>
                          </w:rPr>
                          <w:t xml:space="preserve"> </w:t>
                        </w:r>
                        <w:r w:rsidR="005C2122">
                          <w:rPr>
                            <w:rFonts w:ascii="Arial" w:eastAsia="Times New Roman" w:hAnsi="Arial" w:cs="Arial"/>
                            <w:color w:val="383838"/>
                            <w:sz w:val="20"/>
                            <w:szCs w:val="20"/>
                            <w:lang w:eastAsia="de-DE"/>
                          </w:rPr>
                          <w:t>7</w:t>
                        </w:r>
                        <w:r w:rsidR="00765B67" w:rsidRPr="00565A69">
                          <w:rPr>
                            <w:rFonts w:ascii="Arial" w:eastAsia="Times New Roman" w:hAnsi="Arial" w:cs="Arial"/>
                            <w:color w:val="383838"/>
                            <w:sz w:val="20"/>
                            <w:szCs w:val="20"/>
                            <w:lang w:eastAsia="de-DE"/>
                          </w:rPr>
                          <w:t>9,-</w:t>
                        </w:r>
                        <w:r w:rsidR="005C71E9" w:rsidRPr="00565A69">
                          <w:rPr>
                            <w:rFonts w:ascii="Arial" w:eastAsia="Times New Roman" w:hAnsi="Arial" w:cs="Arial"/>
                            <w:color w:val="383838"/>
                            <w:sz w:val="20"/>
                            <w:szCs w:val="20"/>
                            <w:lang w:eastAsia="de-DE"/>
                          </w:rPr>
                          <w:t xml:space="preserve"> inkl. Platzmiete, Leihschläger und Spielbälle.  </w:t>
                        </w:r>
                        <w:r w:rsidR="005C71E9" w:rsidRPr="00565A69">
                          <w:rPr>
                            <w:rFonts w:ascii="Arial" w:eastAsia="Times New Roman" w:hAnsi="Arial" w:cs="Arial"/>
                            <w:color w:val="00B050"/>
                            <w:sz w:val="20"/>
                            <w:szCs w:val="20"/>
                            <w:lang w:eastAsia="de-DE"/>
                          </w:rPr>
                          <w:t> </w:t>
                        </w:r>
                      </w:p>
                      <w:p w:rsidR="000B267E" w:rsidRDefault="000B267E" w:rsidP="000B267E">
                        <w:pPr>
                          <w:spacing w:after="0" w:line="270" w:lineRule="atLeast"/>
                          <w:rPr>
                            <w:rFonts w:ascii="Arial" w:eastAsia="Times New Roman" w:hAnsi="Arial" w:cs="Arial"/>
                            <w:b/>
                            <w:color w:val="00B050"/>
                            <w:sz w:val="20"/>
                            <w:szCs w:val="20"/>
                            <w:lang w:eastAsia="de-DE"/>
                          </w:rPr>
                        </w:pPr>
                      </w:p>
                      <w:p w:rsidR="00CB55FB" w:rsidRDefault="001D06A2" w:rsidP="000B267E">
                        <w:pPr>
                          <w:spacing w:after="0" w:line="270" w:lineRule="atLeast"/>
                          <w:rPr>
                            <w:rFonts w:ascii="Arial" w:eastAsia="Times New Roman" w:hAnsi="Arial" w:cs="Arial"/>
                            <w:b/>
                            <w:color w:val="00B050"/>
                            <w:sz w:val="20"/>
                            <w:szCs w:val="20"/>
                            <w:lang w:eastAsia="de-DE"/>
                          </w:rPr>
                        </w:pPr>
                        <w:r w:rsidRPr="000B267E">
                          <w:rPr>
                            <w:rFonts w:ascii="Arial" w:eastAsia="Times New Roman" w:hAnsi="Arial" w:cs="Arial"/>
                            <w:b/>
                            <w:color w:val="00B050"/>
                            <w:sz w:val="20"/>
                            <w:szCs w:val="20"/>
                            <w:lang w:eastAsia="de-DE"/>
                          </w:rPr>
                          <w:t>Die</w:t>
                        </w:r>
                        <w:r w:rsidR="0063351E" w:rsidRPr="000B267E">
                          <w:rPr>
                            <w:rFonts w:ascii="Arial" w:eastAsia="Times New Roman" w:hAnsi="Arial" w:cs="Arial"/>
                            <w:b/>
                            <w:color w:val="00B050"/>
                            <w:sz w:val="20"/>
                            <w:szCs w:val="20"/>
                            <w:lang w:eastAsia="de-DE"/>
                          </w:rPr>
                          <w:t xml:space="preserve"> Fortsetzungskurs</w:t>
                        </w:r>
                        <w:r w:rsidRPr="000B267E">
                          <w:rPr>
                            <w:rFonts w:ascii="Arial" w:eastAsia="Times New Roman" w:hAnsi="Arial" w:cs="Arial"/>
                            <w:b/>
                            <w:color w:val="00B050"/>
                            <w:sz w:val="20"/>
                            <w:szCs w:val="20"/>
                            <w:lang w:eastAsia="de-DE"/>
                          </w:rPr>
                          <w:t>e</w:t>
                        </w:r>
                        <w:r w:rsidR="00930E57" w:rsidRPr="000B267E">
                          <w:rPr>
                            <w:rFonts w:ascii="Arial" w:eastAsia="Times New Roman" w:hAnsi="Arial" w:cs="Arial"/>
                            <w:b/>
                            <w:color w:val="00B050"/>
                            <w:sz w:val="20"/>
                            <w:szCs w:val="20"/>
                            <w:lang w:eastAsia="de-DE"/>
                          </w:rPr>
                          <w:t xml:space="preserve"> starten</w:t>
                        </w:r>
                        <w:r w:rsidR="00765B67" w:rsidRPr="000B267E">
                          <w:rPr>
                            <w:rFonts w:ascii="Arial" w:eastAsia="Times New Roman" w:hAnsi="Arial" w:cs="Arial"/>
                            <w:b/>
                            <w:color w:val="00B050"/>
                            <w:sz w:val="20"/>
                            <w:szCs w:val="20"/>
                            <w:lang w:eastAsia="de-DE"/>
                          </w:rPr>
                          <w:t xml:space="preserve"> BALD:</w:t>
                        </w:r>
                      </w:p>
                      <w:p w:rsidR="006C5C0C" w:rsidRPr="000B267E" w:rsidRDefault="006C5C0C" w:rsidP="000B267E">
                        <w:pPr>
                          <w:spacing w:after="0" w:line="270" w:lineRule="atLeast"/>
                          <w:rPr>
                            <w:rFonts w:ascii="Arial" w:eastAsia="Times New Roman" w:hAnsi="Arial" w:cs="Arial"/>
                            <w:b/>
                            <w:color w:val="00B050"/>
                            <w:sz w:val="20"/>
                            <w:szCs w:val="20"/>
                            <w:lang w:eastAsia="de-DE"/>
                          </w:rPr>
                        </w:pPr>
                      </w:p>
                      <w:p w:rsidR="006C5C0C" w:rsidRPr="00967768" w:rsidRDefault="00E64597" w:rsidP="00967768">
                        <w:pPr>
                          <w:spacing w:after="0" w:line="270" w:lineRule="atLeast"/>
                          <w:rPr>
                            <w:rFonts w:ascii="Arial" w:eastAsia="Times New Roman" w:hAnsi="Arial" w:cs="Arial"/>
                            <w:color w:val="383838"/>
                            <w:sz w:val="20"/>
                            <w:szCs w:val="20"/>
                            <w:lang w:eastAsia="de-DE"/>
                          </w:rPr>
                        </w:pPr>
                        <w:r>
                          <w:rPr>
                            <w:rFonts w:ascii="Arial" w:eastAsia="Times New Roman" w:hAnsi="Arial" w:cs="Arial"/>
                            <w:color w:val="383838"/>
                            <w:sz w:val="20"/>
                            <w:szCs w:val="20"/>
                            <w:lang w:eastAsia="de-DE"/>
                          </w:rPr>
                          <w:t xml:space="preserve">Für alle die Fast Learning </w:t>
                        </w:r>
                        <w:r w:rsidR="000B267E">
                          <w:rPr>
                            <w:rFonts w:ascii="Arial" w:eastAsia="Times New Roman" w:hAnsi="Arial" w:cs="Arial"/>
                            <w:color w:val="383838"/>
                            <w:sz w:val="20"/>
                            <w:szCs w:val="20"/>
                            <w:lang w:eastAsia="de-DE"/>
                          </w:rPr>
                          <w:t>gemacht haben ODER ähnliche Vorkenntnisse besitzen</w:t>
                        </w:r>
                        <w:r w:rsidR="000B267E">
                          <w:rPr>
                            <w:rFonts w:ascii="Arial" w:eastAsia="Times New Roman" w:hAnsi="Arial" w:cs="Arial"/>
                            <w:b/>
                            <w:i/>
                            <w:color w:val="000000" w:themeColor="text1"/>
                            <w:sz w:val="20"/>
                            <w:szCs w:val="20"/>
                            <w:lang w:eastAsia="de-DE"/>
                          </w:rPr>
                          <w:t xml:space="preserve"> </w:t>
                        </w:r>
                      </w:p>
                      <w:p w:rsidR="00565A69" w:rsidRDefault="006C5C0C" w:rsidP="00E17F98">
                        <w:pPr>
                          <w:spacing w:after="240" w:line="270" w:lineRule="atLeast"/>
                          <w:rPr>
                            <w:rFonts w:ascii="Arial" w:eastAsia="Times New Roman" w:hAnsi="Arial" w:cs="Arial"/>
                            <w:b/>
                            <w:i/>
                            <w:color w:val="000000" w:themeColor="text1"/>
                            <w:sz w:val="20"/>
                            <w:szCs w:val="20"/>
                            <w:lang w:eastAsia="de-DE"/>
                          </w:rPr>
                        </w:pPr>
                        <w:r>
                          <w:rPr>
                            <w:rFonts w:ascii="Arial" w:eastAsia="Times New Roman" w:hAnsi="Arial" w:cs="Arial"/>
                            <w:b/>
                            <w:i/>
                            <w:color w:val="000000" w:themeColor="text1"/>
                            <w:sz w:val="20"/>
                            <w:szCs w:val="20"/>
                            <w:lang w:eastAsia="de-DE"/>
                          </w:rPr>
                          <w:t xml:space="preserve">      </w:t>
                        </w:r>
                        <w:r w:rsidR="00967768">
                          <w:rPr>
                            <w:rFonts w:ascii="Arial" w:eastAsia="Times New Roman" w:hAnsi="Arial" w:cs="Arial"/>
                            <w:b/>
                            <w:i/>
                            <w:color w:val="000000" w:themeColor="text1"/>
                            <w:sz w:val="20"/>
                            <w:szCs w:val="20"/>
                            <w:lang w:eastAsia="de-DE"/>
                          </w:rPr>
                          <w:t xml:space="preserve"> </w:t>
                        </w:r>
                        <w:r w:rsidR="00F10EB8">
                          <w:rPr>
                            <w:rFonts w:ascii="Arial" w:eastAsia="Times New Roman" w:hAnsi="Arial" w:cs="Arial"/>
                            <w:b/>
                            <w:i/>
                            <w:color w:val="000000" w:themeColor="text1"/>
                            <w:sz w:val="20"/>
                            <w:szCs w:val="20"/>
                            <w:lang w:eastAsia="de-DE"/>
                          </w:rPr>
                          <w:t xml:space="preserve"> </w:t>
                        </w:r>
                        <w:r w:rsidR="00E17F98">
                          <w:rPr>
                            <w:rFonts w:ascii="Arial" w:eastAsia="Times New Roman" w:hAnsi="Arial" w:cs="Arial"/>
                            <w:b/>
                            <w:i/>
                            <w:color w:val="000000" w:themeColor="text1"/>
                            <w:sz w:val="20"/>
                            <w:szCs w:val="20"/>
                            <w:lang w:eastAsia="de-DE"/>
                          </w:rPr>
                          <w:t>Samstag</w:t>
                        </w:r>
                        <w:r w:rsidR="003F4F64">
                          <w:rPr>
                            <w:rFonts w:ascii="Arial" w:eastAsia="Times New Roman" w:hAnsi="Arial" w:cs="Arial"/>
                            <w:b/>
                            <w:i/>
                            <w:color w:val="000000" w:themeColor="text1"/>
                            <w:sz w:val="20"/>
                            <w:szCs w:val="20"/>
                            <w:lang w:eastAsia="de-DE"/>
                          </w:rPr>
                          <w:t>,</w:t>
                        </w:r>
                        <w:r w:rsidR="00CB55FB" w:rsidRPr="00E17F98">
                          <w:rPr>
                            <w:rFonts w:ascii="Arial" w:eastAsia="Times New Roman" w:hAnsi="Arial" w:cs="Arial"/>
                            <w:b/>
                            <w:i/>
                            <w:color w:val="000000" w:themeColor="text1"/>
                            <w:sz w:val="20"/>
                            <w:szCs w:val="20"/>
                            <w:lang w:eastAsia="de-DE"/>
                          </w:rPr>
                          <w:t xml:space="preserve">     </w:t>
                        </w:r>
                        <w:r w:rsidR="00076EAF">
                          <w:rPr>
                            <w:rFonts w:ascii="Arial" w:eastAsia="Times New Roman" w:hAnsi="Arial" w:cs="Arial"/>
                            <w:b/>
                            <w:i/>
                            <w:color w:val="000000" w:themeColor="text1"/>
                            <w:sz w:val="20"/>
                            <w:szCs w:val="20"/>
                            <w:lang w:eastAsia="de-DE"/>
                          </w:rPr>
                          <w:t xml:space="preserve">   </w:t>
                        </w:r>
                        <w:r w:rsidR="003F4F64">
                          <w:rPr>
                            <w:rFonts w:ascii="Arial" w:eastAsia="Times New Roman" w:hAnsi="Arial" w:cs="Arial"/>
                            <w:b/>
                            <w:i/>
                            <w:color w:val="000000" w:themeColor="text1"/>
                            <w:sz w:val="20"/>
                            <w:szCs w:val="20"/>
                            <w:lang w:eastAsia="de-DE"/>
                          </w:rPr>
                          <w:t xml:space="preserve">ab </w:t>
                        </w:r>
                        <w:r w:rsidR="00155D1A">
                          <w:rPr>
                            <w:rFonts w:ascii="Arial" w:eastAsia="Times New Roman" w:hAnsi="Arial" w:cs="Arial"/>
                            <w:b/>
                            <w:i/>
                            <w:color w:val="000000" w:themeColor="text1"/>
                            <w:sz w:val="20"/>
                            <w:szCs w:val="20"/>
                            <w:lang w:eastAsia="de-DE"/>
                          </w:rPr>
                          <w:t>15.10</w:t>
                        </w:r>
                        <w:r w:rsidR="00765B67" w:rsidRPr="00E17F98">
                          <w:rPr>
                            <w:rFonts w:ascii="Arial" w:eastAsia="Times New Roman" w:hAnsi="Arial" w:cs="Arial"/>
                            <w:b/>
                            <w:i/>
                            <w:color w:val="000000" w:themeColor="text1"/>
                            <w:sz w:val="20"/>
                            <w:szCs w:val="20"/>
                            <w:lang w:eastAsia="de-DE"/>
                          </w:rPr>
                          <w:t xml:space="preserve">  </w:t>
                        </w:r>
                        <w:r w:rsidR="00E41B79" w:rsidRPr="00E17F98">
                          <w:rPr>
                            <w:rFonts w:ascii="Arial" w:eastAsia="Times New Roman" w:hAnsi="Arial" w:cs="Arial"/>
                            <w:b/>
                            <w:i/>
                            <w:color w:val="000000" w:themeColor="text1"/>
                            <w:sz w:val="20"/>
                            <w:szCs w:val="20"/>
                            <w:lang w:eastAsia="de-DE"/>
                          </w:rPr>
                          <w:t xml:space="preserve"> </w:t>
                        </w:r>
                        <w:r w:rsidR="003F4F64">
                          <w:rPr>
                            <w:rFonts w:ascii="Arial" w:eastAsia="Times New Roman" w:hAnsi="Arial" w:cs="Arial"/>
                            <w:b/>
                            <w:i/>
                            <w:color w:val="000000" w:themeColor="text1"/>
                            <w:sz w:val="20"/>
                            <w:szCs w:val="20"/>
                            <w:lang w:eastAsia="de-DE"/>
                          </w:rPr>
                          <w:t>8.3</w:t>
                        </w:r>
                        <w:r w:rsidR="0090405F">
                          <w:rPr>
                            <w:rFonts w:ascii="Arial" w:eastAsia="Times New Roman" w:hAnsi="Arial" w:cs="Arial"/>
                            <w:b/>
                            <w:i/>
                            <w:color w:val="000000" w:themeColor="text1"/>
                            <w:sz w:val="20"/>
                            <w:szCs w:val="20"/>
                            <w:lang w:eastAsia="de-DE"/>
                          </w:rPr>
                          <w:t>0</w:t>
                        </w:r>
                        <w:r w:rsidR="00970096">
                          <w:rPr>
                            <w:rFonts w:ascii="Arial" w:eastAsia="Times New Roman" w:hAnsi="Arial" w:cs="Arial"/>
                            <w:b/>
                            <w:i/>
                            <w:color w:val="000000" w:themeColor="text1"/>
                            <w:sz w:val="20"/>
                            <w:szCs w:val="20"/>
                            <w:lang w:eastAsia="de-DE"/>
                          </w:rPr>
                          <w:t>-9.30</w:t>
                        </w:r>
                        <w:r w:rsidR="0090405F">
                          <w:rPr>
                            <w:rFonts w:ascii="Arial" w:eastAsia="Times New Roman" w:hAnsi="Arial" w:cs="Arial"/>
                            <w:b/>
                            <w:i/>
                            <w:color w:val="000000" w:themeColor="text1"/>
                            <w:sz w:val="20"/>
                            <w:szCs w:val="20"/>
                            <w:lang w:eastAsia="de-DE"/>
                          </w:rPr>
                          <w:t xml:space="preserve"> in Piding (Tennishalle</w:t>
                        </w:r>
                        <w:r w:rsidR="00765B67" w:rsidRPr="00E17F98">
                          <w:rPr>
                            <w:rFonts w:ascii="Arial" w:eastAsia="Times New Roman" w:hAnsi="Arial" w:cs="Arial"/>
                            <w:b/>
                            <w:i/>
                            <w:color w:val="000000" w:themeColor="text1"/>
                            <w:sz w:val="20"/>
                            <w:szCs w:val="20"/>
                            <w:lang w:eastAsia="de-DE"/>
                          </w:rPr>
                          <w:t>)</w:t>
                        </w:r>
                      </w:p>
                      <w:p w:rsidR="00967768" w:rsidRDefault="00E02A8D" w:rsidP="004A3A1D">
                        <w:pPr>
                          <w:spacing w:after="240" w:line="270" w:lineRule="atLeast"/>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Dauer: 8 Einheiten</w:t>
                        </w:r>
                        <w:r w:rsidR="00A438F8">
                          <w:rPr>
                            <w:rFonts w:ascii="Arial" w:eastAsia="Times New Roman" w:hAnsi="Arial" w:cs="Arial"/>
                            <w:color w:val="000000" w:themeColor="text1"/>
                            <w:sz w:val="20"/>
                            <w:szCs w:val="20"/>
                            <w:lang w:eastAsia="de-DE"/>
                          </w:rPr>
                          <w:t xml:space="preserve"> (</w:t>
                        </w:r>
                        <w:r w:rsidR="00253391" w:rsidRPr="00A74908">
                          <w:rPr>
                            <w:rFonts w:ascii="Arial" w:eastAsia="Times New Roman" w:hAnsi="Arial" w:cs="Arial"/>
                            <w:b/>
                            <w:color w:val="000000" w:themeColor="text1"/>
                            <w:sz w:val="20"/>
                            <w:szCs w:val="20"/>
                            <w:lang w:eastAsia="de-DE"/>
                          </w:rPr>
                          <w:t>nicht</w:t>
                        </w:r>
                        <w:r w:rsidR="00253391">
                          <w:rPr>
                            <w:rFonts w:ascii="Arial" w:eastAsia="Times New Roman" w:hAnsi="Arial" w:cs="Arial"/>
                            <w:color w:val="000000" w:themeColor="text1"/>
                            <w:sz w:val="20"/>
                            <w:szCs w:val="20"/>
                            <w:lang w:eastAsia="de-DE"/>
                          </w:rPr>
                          <w:t xml:space="preserve"> am 5.11 und 3.12)</w:t>
                        </w:r>
                        <w:r w:rsidR="00E64597">
                          <w:rPr>
                            <w:rFonts w:ascii="Arial" w:eastAsia="Times New Roman" w:hAnsi="Arial" w:cs="Arial"/>
                            <w:color w:val="000000" w:themeColor="text1"/>
                            <w:sz w:val="20"/>
                            <w:szCs w:val="20"/>
                            <w:lang w:eastAsia="de-DE"/>
                          </w:rPr>
                          <w:t xml:space="preserve"> / </w:t>
                        </w:r>
                        <w:r w:rsidR="005C2122">
                          <w:rPr>
                            <w:rFonts w:ascii="Arial" w:eastAsia="Times New Roman" w:hAnsi="Arial" w:cs="Arial"/>
                            <w:color w:val="000000" w:themeColor="text1"/>
                            <w:sz w:val="20"/>
                            <w:szCs w:val="20"/>
                            <w:lang w:eastAsia="de-DE"/>
                          </w:rPr>
                          <w:t>Preis: € 7</w:t>
                        </w:r>
                        <w:r w:rsidR="00A04E80">
                          <w:rPr>
                            <w:rFonts w:ascii="Arial" w:eastAsia="Times New Roman" w:hAnsi="Arial" w:cs="Arial"/>
                            <w:color w:val="000000" w:themeColor="text1"/>
                            <w:sz w:val="20"/>
                            <w:szCs w:val="20"/>
                            <w:lang w:eastAsia="de-DE"/>
                          </w:rPr>
                          <w:t>9</w:t>
                        </w:r>
                        <w:r w:rsidR="00930E57">
                          <w:rPr>
                            <w:rFonts w:ascii="Arial" w:eastAsia="Times New Roman" w:hAnsi="Arial" w:cs="Arial"/>
                            <w:color w:val="000000" w:themeColor="text1"/>
                            <w:sz w:val="20"/>
                            <w:szCs w:val="20"/>
                            <w:lang w:eastAsia="de-DE"/>
                          </w:rPr>
                          <w:t>,-</w:t>
                        </w:r>
                        <w:r w:rsidR="00A04E80">
                          <w:rPr>
                            <w:rFonts w:ascii="Arial" w:eastAsia="Times New Roman" w:hAnsi="Arial" w:cs="Arial"/>
                            <w:color w:val="000000" w:themeColor="text1"/>
                            <w:sz w:val="20"/>
                            <w:szCs w:val="20"/>
                            <w:lang w:eastAsia="de-DE"/>
                          </w:rPr>
                          <w:t xml:space="preserve">       </w:t>
                        </w:r>
                      </w:p>
                      <w:p w:rsidR="00EA069E" w:rsidRDefault="00EA069E" w:rsidP="004A3A1D">
                        <w:pPr>
                          <w:spacing w:after="240" w:line="270" w:lineRule="atLeast"/>
                          <w:rPr>
                            <w:rFonts w:ascii="Arial" w:eastAsia="Times New Roman" w:hAnsi="Arial" w:cs="Arial"/>
                            <w:color w:val="00B050"/>
                            <w:sz w:val="20"/>
                            <w:szCs w:val="20"/>
                            <w:lang w:eastAsia="de-DE"/>
                          </w:rPr>
                        </w:pPr>
                        <w:r>
                          <w:rPr>
                            <w:rFonts w:ascii="Arial" w:eastAsia="Times New Roman" w:hAnsi="Arial" w:cs="Arial"/>
                            <w:color w:val="000000" w:themeColor="text1"/>
                            <w:sz w:val="20"/>
                            <w:szCs w:val="20"/>
                            <w:lang w:eastAsia="de-DE"/>
                          </w:rPr>
                          <w:t xml:space="preserve">Fragen? Einfach anrufen unter </w:t>
                        </w:r>
                        <w:r w:rsidR="00A647EE">
                          <w:rPr>
                            <w:rFonts w:ascii="Arial" w:eastAsia="Times New Roman" w:hAnsi="Arial" w:cs="Arial"/>
                            <w:color w:val="000000" w:themeColor="text1"/>
                            <w:sz w:val="20"/>
                            <w:szCs w:val="20"/>
                            <w:lang w:eastAsia="de-DE"/>
                          </w:rPr>
                          <w:t xml:space="preserve">+49 </w:t>
                        </w:r>
                        <w:r>
                          <w:rPr>
                            <w:rFonts w:ascii="Arial" w:eastAsia="Times New Roman" w:hAnsi="Arial" w:cs="Arial"/>
                            <w:color w:val="000000" w:themeColor="text1"/>
                            <w:sz w:val="20"/>
                            <w:szCs w:val="20"/>
                            <w:lang w:eastAsia="de-DE"/>
                          </w:rPr>
                          <w:t>178 614719</w:t>
                        </w:r>
                        <w:r w:rsidR="00A04E80">
                          <w:rPr>
                            <w:rFonts w:ascii="Arial" w:eastAsia="Times New Roman" w:hAnsi="Arial" w:cs="Arial"/>
                            <w:color w:val="000000" w:themeColor="text1"/>
                            <w:sz w:val="20"/>
                            <w:szCs w:val="20"/>
                            <w:lang w:eastAsia="de-DE"/>
                          </w:rPr>
                          <w:t xml:space="preserve">                                                                                                          </w:t>
                        </w:r>
                        <w:r w:rsidR="00CB55FB" w:rsidRPr="00E17F98">
                          <w:rPr>
                            <w:rFonts w:ascii="Arial" w:eastAsia="Times New Roman" w:hAnsi="Arial" w:cs="Arial"/>
                            <w:color w:val="000000" w:themeColor="text1"/>
                            <w:sz w:val="20"/>
                            <w:szCs w:val="20"/>
                            <w:lang w:eastAsia="de-DE"/>
                          </w:rPr>
                          <w:t xml:space="preserve">                                                                                           </w:t>
                        </w:r>
                        <w:r w:rsidR="003F4F64">
                          <w:rPr>
                            <w:rFonts w:ascii="Arial" w:eastAsia="Times New Roman" w:hAnsi="Arial" w:cs="Arial"/>
                            <w:color w:val="000000" w:themeColor="text1"/>
                            <w:sz w:val="20"/>
                            <w:szCs w:val="20"/>
                            <w:lang w:eastAsia="de-DE"/>
                          </w:rPr>
                          <w:t xml:space="preserve">      </w:t>
                        </w:r>
                        <w:r w:rsidR="00CB55FB" w:rsidRPr="00E17F98">
                          <w:rPr>
                            <w:rFonts w:ascii="Arial" w:eastAsia="Times New Roman" w:hAnsi="Arial" w:cs="Arial"/>
                            <w:color w:val="000000" w:themeColor="text1"/>
                            <w:sz w:val="20"/>
                            <w:szCs w:val="20"/>
                            <w:lang w:eastAsia="de-DE"/>
                          </w:rPr>
                          <w:t xml:space="preserve">                                                                                    </w:t>
                        </w:r>
                        <w:r w:rsidR="00765B67" w:rsidRPr="00E17F98">
                          <w:rPr>
                            <w:rFonts w:ascii="Arial" w:eastAsia="Times New Roman" w:hAnsi="Arial" w:cs="Arial"/>
                            <w:color w:val="000000" w:themeColor="text1"/>
                            <w:sz w:val="20"/>
                            <w:szCs w:val="20"/>
                            <w:lang w:eastAsia="de-DE"/>
                          </w:rPr>
                          <w:t xml:space="preserve"> </w:t>
                        </w:r>
                        <w:r w:rsidR="003F4F64">
                          <w:rPr>
                            <w:rFonts w:ascii="Arial" w:eastAsia="Times New Roman" w:hAnsi="Arial" w:cs="Arial"/>
                            <w:color w:val="000000" w:themeColor="text1"/>
                            <w:sz w:val="20"/>
                            <w:szCs w:val="20"/>
                            <w:lang w:eastAsia="de-DE"/>
                          </w:rPr>
                          <w:t xml:space="preserve">  </w:t>
                        </w:r>
                        <w:r w:rsidR="00CB55FB" w:rsidRPr="004A3A1D">
                          <w:rPr>
                            <w:rFonts w:ascii="Arial" w:eastAsia="Times New Roman" w:hAnsi="Arial" w:cs="Arial"/>
                            <w:color w:val="383838"/>
                            <w:lang w:eastAsia="de-DE"/>
                          </w:rPr>
                          <w:br/>
                        </w:r>
                        <w:r w:rsidR="00CB55FB" w:rsidRPr="004A3A1D">
                          <w:rPr>
                            <w:rFonts w:ascii="Arial" w:eastAsia="Times New Roman" w:hAnsi="Arial" w:cs="Arial"/>
                            <w:color w:val="383838"/>
                            <w:sz w:val="20"/>
                            <w:szCs w:val="20"/>
                            <w:lang w:eastAsia="de-DE"/>
                          </w:rPr>
                          <w:t>Buche deinen Kurs via Email an: </w:t>
                        </w:r>
                        <w:hyperlink r:id="rId7" w:history="1">
                          <w:r w:rsidR="00CB55FB" w:rsidRPr="004A3A1D">
                            <w:rPr>
                              <w:rFonts w:ascii="Arial" w:eastAsia="Times New Roman" w:hAnsi="Arial" w:cs="Arial"/>
                              <w:color w:val="00B050"/>
                              <w:sz w:val="20"/>
                              <w:szCs w:val="20"/>
                              <w:u w:val="single"/>
                              <w:lang w:eastAsia="de-DE"/>
                            </w:rPr>
                            <w:t>michael.andreason@hotmail.de</w:t>
                          </w:r>
                        </w:hyperlink>
                        <w:r w:rsidR="00CB55FB" w:rsidRPr="004A3A1D">
                          <w:rPr>
                            <w:rFonts w:ascii="Arial" w:eastAsia="Times New Roman" w:hAnsi="Arial" w:cs="Arial"/>
                            <w:color w:val="00B050"/>
                            <w:sz w:val="20"/>
                            <w:szCs w:val="20"/>
                            <w:lang w:eastAsia="de-DE"/>
                          </w:rPr>
                          <w:t> </w:t>
                        </w:r>
                      </w:p>
                      <w:p w:rsidR="001163C0" w:rsidRPr="00AC1E7D" w:rsidRDefault="005C71E9" w:rsidP="004A3A1D">
                        <w:pPr>
                          <w:spacing w:after="240" w:line="270" w:lineRule="atLeast"/>
                          <w:rPr>
                            <w:rFonts w:ascii="Arial" w:eastAsia="Times New Roman" w:hAnsi="Arial" w:cs="Arial"/>
                            <w:color w:val="000000" w:themeColor="text1"/>
                            <w:sz w:val="20"/>
                            <w:szCs w:val="20"/>
                            <w:lang w:eastAsia="de-DE"/>
                          </w:rPr>
                        </w:pPr>
                        <w:r w:rsidRPr="004A3A1D">
                          <w:rPr>
                            <w:rFonts w:ascii="Arial" w:eastAsia="Times New Roman" w:hAnsi="Arial" w:cs="Arial"/>
                            <w:color w:val="00B050"/>
                            <w:sz w:val="20"/>
                            <w:szCs w:val="20"/>
                            <w:lang w:eastAsia="de-DE"/>
                          </w:rPr>
                          <w:br/>
                        </w:r>
                        <w:r w:rsidRPr="004A3A1D">
                          <w:rPr>
                            <w:rFonts w:ascii="Arial" w:eastAsia="Times New Roman" w:hAnsi="Arial" w:cs="Arial"/>
                            <w:b/>
                            <w:color w:val="4F81BD" w:themeColor="accent1"/>
                            <w:sz w:val="20"/>
                            <w:szCs w:val="20"/>
                            <w:lang w:eastAsia="de-DE"/>
                          </w:rPr>
                          <w:t>WARUM NICHT EINEN FAST LEARNING-GUTSCHEIN VERSCHKENKEN? </w:t>
                        </w:r>
                        <w:r w:rsidRPr="004A3A1D">
                          <w:rPr>
                            <w:rFonts w:ascii="Arial" w:eastAsia="Times New Roman" w:hAnsi="Arial" w:cs="Arial"/>
                            <w:b/>
                            <w:color w:val="4F81BD" w:themeColor="accent1"/>
                            <w:sz w:val="20"/>
                            <w:szCs w:val="20"/>
                            <w:lang w:eastAsia="de-DE"/>
                          </w:rPr>
                          <w:br/>
                          <w:t>Du kennst doch sicher auch jemanden der s</w:t>
                        </w:r>
                        <w:r w:rsidR="001163C0">
                          <w:rPr>
                            <w:rFonts w:ascii="Arial" w:eastAsia="Times New Roman" w:hAnsi="Arial" w:cs="Arial"/>
                            <w:b/>
                            <w:color w:val="4F81BD" w:themeColor="accent1"/>
                            <w:sz w:val="20"/>
                            <w:szCs w:val="20"/>
                            <w:lang w:eastAsia="de-DE"/>
                          </w:rPr>
                          <w:t>chon immer Tennis lernen wollten!!</w:t>
                        </w:r>
                      </w:p>
                      <w:p w:rsidR="00053856" w:rsidRPr="00F3309F" w:rsidRDefault="00053856" w:rsidP="004A3A1D">
                        <w:pPr>
                          <w:spacing w:after="240" w:line="270" w:lineRule="atLeast"/>
                          <w:rPr>
                            <w:rFonts w:ascii="Arial" w:eastAsia="Times New Roman" w:hAnsi="Arial" w:cs="Arial"/>
                            <w:color w:val="000000" w:themeColor="text1"/>
                            <w:sz w:val="20"/>
                            <w:szCs w:val="20"/>
                            <w:lang w:eastAsia="de-DE"/>
                          </w:rPr>
                        </w:pPr>
                      </w:p>
                      <w:p w:rsidR="005C71E9" w:rsidRPr="00765B67" w:rsidRDefault="005C71E9" w:rsidP="00765B67">
                        <w:pPr>
                          <w:pStyle w:val="Listenabsatz"/>
                          <w:spacing w:after="240" w:line="270" w:lineRule="atLeast"/>
                          <w:ind w:left="360"/>
                          <w:rPr>
                            <w:rFonts w:ascii="Arial" w:eastAsia="Times New Roman" w:hAnsi="Arial" w:cs="Arial"/>
                            <w:b/>
                            <w:i/>
                            <w:color w:val="000000" w:themeColor="text1"/>
                            <w:sz w:val="20"/>
                            <w:szCs w:val="20"/>
                            <w:lang w:eastAsia="de-DE"/>
                          </w:rPr>
                        </w:pPr>
                      </w:p>
                    </w:tc>
                  </w:tr>
                  <w:tr w:rsidR="0063351E" w:rsidRPr="00F15B58" w:rsidTr="00492239">
                    <w:trPr>
                      <w:tblCellSpacing w:w="0" w:type="dxa"/>
                    </w:trPr>
                    <w:tc>
                      <w:tcPr>
                        <w:tcW w:w="0" w:type="auto"/>
                        <w:tcMar>
                          <w:top w:w="136" w:type="dxa"/>
                          <w:left w:w="272" w:type="dxa"/>
                          <w:bottom w:w="136" w:type="dxa"/>
                          <w:right w:w="272" w:type="dxa"/>
                        </w:tcMar>
                      </w:tcPr>
                      <w:p w:rsidR="0063351E" w:rsidRPr="005C71E9" w:rsidRDefault="0063351E" w:rsidP="00492239">
                        <w:pPr>
                          <w:spacing w:after="240" w:line="285" w:lineRule="atLeast"/>
                          <w:rPr>
                            <w:rFonts w:ascii="Arial" w:eastAsia="Times New Roman" w:hAnsi="Arial" w:cs="Arial"/>
                            <w:b/>
                            <w:bCs/>
                            <w:color w:val="00B050"/>
                            <w:lang w:eastAsia="de-DE"/>
                          </w:rPr>
                        </w:pPr>
                      </w:p>
                    </w:tc>
                  </w:tr>
                </w:tbl>
                <w:p w:rsidR="005C71E9" w:rsidRPr="00F15B58" w:rsidRDefault="005C71E9" w:rsidP="00492239">
                  <w:pPr>
                    <w:spacing w:after="0" w:line="309" w:lineRule="atLeast"/>
                    <w:jc w:val="center"/>
                    <w:rPr>
                      <w:rFonts w:ascii="Times New Roman" w:eastAsia="Times New Roman" w:hAnsi="Times New Roman" w:cs="Times New Roman"/>
                      <w:sz w:val="18"/>
                      <w:szCs w:val="18"/>
                      <w:lang w:eastAsia="de-DE"/>
                    </w:rPr>
                  </w:pPr>
                </w:p>
              </w:tc>
            </w:tr>
          </w:tbl>
          <w:p w:rsidR="005C71E9" w:rsidRPr="00F15B58" w:rsidRDefault="005C71E9" w:rsidP="00492239">
            <w:pPr>
              <w:spacing w:after="0" w:line="309" w:lineRule="atLeast"/>
              <w:rPr>
                <w:rFonts w:ascii="initial" w:eastAsia="Times New Roman" w:hAnsi="initial" w:cs="Times New Roman"/>
                <w:sz w:val="18"/>
                <w:szCs w:val="18"/>
                <w:lang w:eastAsia="de-DE"/>
              </w:rPr>
            </w:pPr>
          </w:p>
        </w:tc>
        <w:bookmarkStart w:id="0" w:name="_GoBack"/>
        <w:bookmarkEnd w:id="0"/>
      </w:tr>
    </w:tbl>
    <w:p w:rsidR="005C71E9" w:rsidRPr="00765B67" w:rsidRDefault="005C71E9" w:rsidP="005B53DC">
      <w:pPr>
        <w:rPr>
          <w:b/>
          <w:sz w:val="18"/>
          <w:szCs w:val="18"/>
        </w:rPr>
      </w:pPr>
    </w:p>
    <w:sectPr w:rsidR="005C71E9" w:rsidRPr="00765B67" w:rsidSect="009C61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itial">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C011C"/>
    <w:multiLevelType w:val="hybridMultilevel"/>
    <w:tmpl w:val="3258BE3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DC"/>
    <w:rsid w:val="00037703"/>
    <w:rsid w:val="00053856"/>
    <w:rsid w:val="00076EAF"/>
    <w:rsid w:val="000861F8"/>
    <w:rsid w:val="000B267E"/>
    <w:rsid w:val="001038D3"/>
    <w:rsid w:val="001163C0"/>
    <w:rsid w:val="00122A87"/>
    <w:rsid w:val="00133388"/>
    <w:rsid w:val="00155D1A"/>
    <w:rsid w:val="001D06A2"/>
    <w:rsid w:val="00253391"/>
    <w:rsid w:val="003A15E4"/>
    <w:rsid w:val="003F4F64"/>
    <w:rsid w:val="004031E7"/>
    <w:rsid w:val="0044193C"/>
    <w:rsid w:val="0047411F"/>
    <w:rsid w:val="004A3A1D"/>
    <w:rsid w:val="004B274B"/>
    <w:rsid w:val="0050447E"/>
    <w:rsid w:val="00565A69"/>
    <w:rsid w:val="00582D9E"/>
    <w:rsid w:val="005A0268"/>
    <w:rsid w:val="005B53DC"/>
    <w:rsid w:val="005C2122"/>
    <w:rsid w:val="005C65D6"/>
    <w:rsid w:val="005C71E9"/>
    <w:rsid w:val="005F2965"/>
    <w:rsid w:val="0062730C"/>
    <w:rsid w:val="0063351E"/>
    <w:rsid w:val="006471ED"/>
    <w:rsid w:val="006A7569"/>
    <w:rsid w:val="006C5C0C"/>
    <w:rsid w:val="00765B67"/>
    <w:rsid w:val="007E3576"/>
    <w:rsid w:val="007F41CA"/>
    <w:rsid w:val="008E7472"/>
    <w:rsid w:val="0090405F"/>
    <w:rsid w:val="00930E57"/>
    <w:rsid w:val="00967768"/>
    <w:rsid w:val="00970096"/>
    <w:rsid w:val="00982294"/>
    <w:rsid w:val="009C61E8"/>
    <w:rsid w:val="009F3ECB"/>
    <w:rsid w:val="00A019A5"/>
    <w:rsid w:val="00A04E80"/>
    <w:rsid w:val="00A1065F"/>
    <w:rsid w:val="00A438F8"/>
    <w:rsid w:val="00A647EE"/>
    <w:rsid w:val="00A7094C"/>
    <w:rsid w:val="00A74908"/>
    <w:rsid w:val="00AC1E7D"/>
    <w:rsid w:val="00AE3027"/>
    <w:rsid w:val="00B368A8"/>
    <w:rsid w:val="00B85E2E"/>
    <w:rsid w:val="00B873C8"/>
    <w:rsid w:val="00BD7FFA"/>
    <w:rsid w:val="00C13F20"/>
    <w:rsid w:val="00C851D4"/>
    <w:rsid w:val="00CB55FB"/>
    <w:rsid w:val="00CE0339"/>
    <w:rsid w:val="00D3142A"/>
    <w:rsid w:val="00DB204C"/>
    <w:rsid w:val="00E02A8D"/>
    <w:rsid w:val="00E17F98"/>
    <w:rsid w:val="00E20574"/>
    <w:rsid w:val="00E34DF6"/>
    <w:rsid w:val="00E41B79"/>
    <w:rsid w:val="00E64597"/>
    <w:rsid w:val="00E90E41"/>
    <w:rsid w:val="00E942AC"/>
    <w:rsid w:val="00EA069E"/>
    <w:rsid w:val="00EB702D"/>
    <w:rsid w:val="00F10EB8"/>
    <w:rsid w:val="00F3309F"/>
    <w:rsid w:val="00F50BD5"/>
    <w:rsid w:val="00F6261E"/>
    <w:rsid w:val="00F80543"/>
    <w:rsid w:val="00F80EE5"/>
    <w:rsid w:val="00FD3C63"/>
    <w:rsid w:val="00FD6E3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0FA1"/>
  <w15:docId w15:val="{1A0129FB-D2A3-41B1-975D-8559C675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C61E8"/>
  </w:style>
  <w:style w:type="paragraph" w:styleId="berschrift1">
    <w:name w:val="heading 1"/>
    <w:basedOn w:val="Standard"/>
    <w:next w:val="Standard"/>
    <w:link w:val="berschrift1Zchn"/>
    <w:uiPriority w:val="9"/>
    <w:qFormat/>
    <w:rsid w:val="007F4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F4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3DC"/>
    <w:rPr>
      <w:rFonts w:ascii="Tahoma" w:hAnsi="Tahoma" w:cs="Tahoma"/>
      <w:sz w:val="16"/>
      <w:szCs w:val="16"/>
    </w:rPr>
  </w:style>
  <w:style w:type="paragraph" w:styleId="Listenabsatz">
    <w:name w:val="List Paragraph"/>
    <w:basedOn w:val="Standard"/>
    <w:uiPriority w:val="34"/>
    <w:qFormat/>
    <w:rsid w:val="0063351E"/>
    <w:pPr>
      <w:ind w:left="720"/>
      <w:contextualSpacing/>
    </w:pPr>
  </w:style>
  <w:style w:type="character" w:customStyle="1" w:styleId="berschrift2Zchn">
    <w:name w:val="Überschrift 2 Zchn"/>
    <w:basedOn w:val="Absatz-Standardschriftart"/>
    <w:link w:val="berschrift2"/>
    <w:uiPriority w:val="9"/>
    <w:semiHidden/>
    <w:rsid w:val="007F41CA"/>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F41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andreason@hotmai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4558A-365C-4426-B5D6-EFAFEAE02B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andreason</cp:lastModifiedBy>
  <cp:revision>41</cp:revision>
  <cp:lastPrinted>2013-12-07T07:25:00Z</cp:lastPrinted>
  <dcterms:created xsi:type="dcterms:W3CDTF">2016-09-23T06:38:00Z</dcterms:created>
  <dcterms:modified xsi:type="dcterms:W3CDTF">2016-10-02T17:14:00Z</dcterms:modified>
</cp:coreProperties>
</file>